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99CD" w14:textId="2473D924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3F14F82A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5B7468">
        <w:rPr>
          <w:rFonts w:ascii="Arial" w:hAnsi="Arial" w:cs="Arial"/>
          <w:sz w:val="24"/>
        </w:rPr>
        <w:t>30</w:t>
      </w:r>
      <w:r w:rsidR="000E76EE">
        <w:rPr>
          <w:rFonts w:ascii="Arial" w:hAnsi="Arial" w:cs="Arial"/>
          <w:sz w:val="24"/>
        </w:rPr>
        <w:t xml:space="preserve">. </w:t>
      </w:r>
      <w:r w:rsidR="005B7468">
        <w:rPr>
          <w:rFonts w:ascii="Arial" w:hAnsi="Arial" w:cs="Arial"/>
          <w:sz w:val="24"/>
        </w:rPr>
        <w:t>ledna</w:t>
      </w:r>
      <w:r>
        <w:rPr>
          <w:rFonts w:ascii="Arial" w:hAnsi="Arial" w:cs="Arial"/>
          <w:sz w:val="24"/>
        </w:rPr>
        <w:t xml:space="preserve"> </w:t>
      </w:r>
      <w:r w:rsidR="004520D0">
        <w:rPr>
          <w:rFonts w:ascii="Arial" w:hAnsi="Arial" w:cs="Arial"/>
          <w:sz w:val="24"/>
        </w:rPr>
        <w:t>2024</w:t>
      </w:r>
    </w:p>
    <w:p w14:paraId="598FBE27" w14:textId="50DE54A2" w:rsidR="00233253" w:rsidRDefault="009C3380" w:rsidP="00387904">
      <w:pPr>
        <w:spacing w:after="225" w:line="240" w:lineRule="auto"/>
        <w:jc w:val="both"/>
        <w:rPr>
          <w:rFonts w:ascii="Georgia" w:hAnsi="Georgia"/>
          <w:b/>
          <w:bCs/>
          <w:sz w:val="48"/>
        </w:rPr>
      </w:pPr>
      <w:r>
        <w:rPr>
          <w:rFonts w:ascii="Georgia" w:hAnsi="Georgia"/>
          <w:b/>
          <w:bCs/>
          <w:sz w:val="48"/>
        </w:rPr>
        <w:t>Šance na vyléčení karcinomu prsu je v Česku vysoká</w:t>
      </w:r>
    </w:p>
    <w:p w14:paraId="25494B5E" w14:textId="111ED3DF" w:rsidR="00233253" w:rsidRPr="00E13847" w:rsidRDefault="00233253" w:rsidP="009B2414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 nejčastějším příčinám úmrtí žen 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na 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nádorov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á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onemocnění patří karcinom prsu. Přesto tato diagnóza neznamená nutně beznaděj. Hlavní je přijít k lékaři včas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C3380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což se v Česku 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díky preventivním programům </w:t>
      </w:r>
      <w:r w:rsidR="009C3380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relativně daří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Odhalení rakoviny prsu v časném stadiu totiž výrazně zvyšuje úspěšnost léčby 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  <w:r w:rsidR="007E566A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pravděpodobnost, že pacient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ka</w:t>
      </w:r>
      <w:r w:rsidR="007E566A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přežije následující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</w:t>
      </w:r>
      <w:r w:rsidR="007E566A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h pět let, 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je </w:t>
      </w:r>
      <w:r w:rsidR="007E566A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é</w:t>
      </w:r>
      <w:r w:rsidR="007E566A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měř 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stoprocentní</w:t>
      </w:r>
      <w:r w:rsidR="00E13847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7E566A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tedy prakticky stejná jako u zdravé populace.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Možnost připojistit 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si nejen 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prsa, ale i ženské </w:t>
      </w:r>
      <w:r w:rsidR="00A114B0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reprodukční 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orgány 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proti riziku 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nádorový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ch 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onemocnění nabízí 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pojišťovna MetLife díky svému speciálnímu produktu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Závažná ženská onemocnění</w:t>
      </w:r>
      <w:r w:rsidR="009F28C1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14:paraId="14B80CBF" w14:textId="77777777" w:rsidR="00E13847" w:rsidRPr="00E13847" w:rsidRDefault="00E13847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9CAB76A" w14:textId="0D9DA8C6" w:rsidR="00233253" w:rsidRPr="00E13847" w:rsidRDefault="00233253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Karcinom prsu </w:t>
      </w:r>
      <w:r w:rsidR="00FD4B41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nejčastějším typ</w:t>
      </w:r>
      <w:r w:rsidR="00FD4B41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em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rakoviny u žen</w:t>
      </w:r>
      <w:r w:rsidR="00FD4B41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v roce 2021 představoval přes 27 % všech nových onemocnění zhoubných novotvarů.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Každoročně je v České republice diagnostikováno více než 7 200 nových případů </w:t>
      </w:r>
      <w:r w:rsidR="001F0A57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tohoto onemocnění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což je </w:t>
      </w:r>
      <w:r w:rsidR="003532FA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přibližně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133 pacientek na 100 tisíc žen. </w:t>
      </w:r>
      <w:r w:rsidR="009F28C1" w:rsidRPr="00E13847">
        <w:rPr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Karcinom prsu ve velké míře postihuje pacientky v produktivním věku.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konci roku 2021 žilo v Česku celkem 95 736 žen</w:t>
      </w:r>
      <w:r w:rsidR="001F0A57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které </w:t>
      </w:r>
      <w:r w:rsidR="006F3F07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s karcinomem prsu potýkaly nebo potýkají.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přestože výskyt rakoviny prsu dlouhodobě narůstá, úmrtnost na ni má v posledních letech lehce klesající tendenci. Vyplývá to ze </w:t>
      </w:r>
      <w:hyperlink r:id="rId9" w:history="1">
        <w:r w:rsidRPr="00E1384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statistik</w:t>
        </w:r>
      </w:hyperlink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Ústavu zdravotnických informací</w:t>
      </w:r>
      <w:r w:rsid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0EB4DC0" w14:textId="77777777" w:rsidR="00233253" w:rsidRPr="00E13847" w:rsidRDefault="00233253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E129C55" w14:textId="00B2A7A7" w:rsidR="00233253" w:rsidRPr="00E13847" w:rsidRDefault="00233253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Mezi rizikové faktory patří věk, vliv některých hormonů, pohyb, strava a pak také genetická predispozice (rodinná zátěž). V evropském měřítku patří Česká republika k zemím s nižším výskytem rakoviny prsu, ve srovnávacím žebříčku jí patří 21. místo. Při mezinárodním srovnání úmrtnosti na toto onemocnění obsazuje Česká republika v Evropě až 36. místo. </w:t>
      </w:r>
    </w:p>
    <w:p w14:paraId="5B04640F" w14:textId="77777777" w:rsidR="00233253" w:rsidRPr="00E13847" w:rsidRDefault="00233253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B119007" w14:textId="5BBEB02E" w:rsidR="00FD4B41" w:rsidRPr="00E13847" w:rsidRDefault="00233253" w:rsidP="00233253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„Nádorová onemocnění prsou </w:t>
      </w:r>
      <w:r w:rsidR="00A114B0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a 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ženských </w:t>
      </w:r>
      <w:r w:rsidR="000C605C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reprodukčních 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orgánů představují těžkou životní komplikaci</w:t>
      </w:r>
      <w:r w:rsidR="000C605C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Pojišťovna MetLife nabízí svým klientkám možnost se proti těmto </w:t>
      </w:r>
      <w:r w:rsidR="005960A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vážným</w:t>
      </w:r>
      <w:r w:rsidR="005960A7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onemocněním </w:t>
      </w:r>
      <w:r w:rsidR="00344C94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speciálně 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připojistit</w:t>
      </w:r>
      <w:r w:rsidR="00344C94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v</w:t>
      </w:r>
      <w:r w:rsidR="0079726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rámci</w:t>
      </w:r>
      <w:r w:rsidR="0079726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našeho</w:t>
      </w:r>
      <w:r w:rsidR="003532FA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hyperlink r:id="rId10" w:history="1">
        <w:r w:rsidR="003532FA" w:rsidRPr="005C0ACA">
          <w:rPr>
            <w:rStyle w:val="Hypertextovodkaz"/>
            <w:rFonts w:ascii="Arial" w:eastAsia="Times New Roman" w:hAnsi="Arial" w:cs="Arial"/>
            <w:i/>
            <w:iCs/>
            <w:sz w:val="24"/>
            <w:szCs w:val="24"/>
            <w:lang w:eastAsia="cs-CZ"/>
          </w:rPr>
          <w:t>životního</w:t>
        </w:r>
        <w:r w:rsidRPr="005C0ACA">
          <w:rPr>
            <w:rStyle w:val="Hypertextovodkaz"/>
            <w:rFonts w:ascii="Arial" w:eastAsia="Times New Roman" w:hAnsi="Arial" w:cs="Arial"/>
            <w:i/>
            <w:iCs/>
            <w:sz w:val="24"/>
            <w:szCs w:val="24"/>
            <w:lang w:eastAsia="cs-CZ"/>
          </w:rPr>
          <w:t xml:space="preserve"> pojištění</w:t>
        </w:r>
      </w:hyperlink>
      <w:r w:rsidR="005C0AC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V případě </w:t>
      </w:r>
      <w:r w:rsidR="00344C94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potvrzení 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diagnózy</w:t>
      </w:r>
      <w:r w:rsidR="004F14C1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závažnější fáze rakoviny 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jim t</w:t>
      </w:r>
      <w:r w:rsidR="000C605C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oto připojištění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umožní zabezpečit nejen sebe, ale i své blízké dostatečnou finanční rezervou</w:t>
      </w:r>
      <w:r w:rsidR="003D5A28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, kdy </w:t>
      </w:r>
      <w:r w:rsidR="000C605C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pojišťovna</w:t>
      </w:r>
      <w:r w:rsidR="003C3DF4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vyp</w:t>
      </w:r>
      <w:r w:rsidR="003D5A28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latí</w:t>
      </w:r>
      <w:r w:rsidR="003C3DF4"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jednorázové pojistné plnění ve výši 100 % sjednané pojistné částky,</w:t>
      </w:r>
      <w:r w:rsidRPr="00E1384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“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říká Michala Hanzlíčková, produktová specialistka ze společnosti MetLife. Připojištění </w:t>
      </w:r>
      <w:r w:rsidR="00344C94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Závažná ženská onemocnění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kryje onemocnění zhoubným nádorem </w:t>
      </w:r>
      <w:r w:rsidR="000C605C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prsu,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pochvy, děložního čípku, dělohy, vejcovodů, vaječníků a vulvy</w:t>
      </w:r>
      <w:r w:rsidR="000C605C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6C6B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Pojistník se navíc může dostat k zajímavé slevě na pojistném ve výši až 37 %, a to prostřednictvím programu MetLife Fair, který odměňuje za méně rizikové zaměstnání a zdravý životní styl.</w:t>
      </w:r>
    </w:p>
    <w:p w14:paraId="72D21F16" w14:textId="77777777" w:rsidR="00FD4B41" w:rsidRPr="00E13847" w:rsidRDefault="00FD4B41" w:rsidP="00233253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AB1B36D" w14:textId="6010874A" w:rsidR="00233253" w:rsidRPr="00E13847" w:rsidRDefault="00233253" w:rsidP="00233253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Včasná diagnostika karcinom</w:t>
      </w:r>
      <w:r w:rsidR="00202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prsu? V Česku </w:t>
      </w:r>
      <w:r w:rsidR="00896276"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</w:t>
      </w: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daří</w:t>
      </w:r>
    </w:p>
    <w:p w14:paraId="1BD01D0D" w14:textId="09F3A5A7" w:rsidR="00896276" w:rsidRPr="00E13847" w:rsidRDefault="00233253" w:rsidP="0089627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 dat ÚZIS vyplývá, že se v Č</w:t>
      </w:r>
      <w:r w:rsidR="003532FA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esku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daří karcinom prsu diagnostikovat včas. V posledním </w:t>
      </w:r>
      <w:r w:rsidR="003532FA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sledovaném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období, v letech 2017 až 2021, byl</w:t>
      </w:r>
      <w:r w:rsidR="00916324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karcinom prsu zachycen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E13847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časném</w:t>
      </w:r>
      <w:r w:rsidR="00E13847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stadiu (klinické stadium I a II)</w:t>
      </w:r>
      <w:r w:rsidR="00916324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více než tř</w:t>
      </w:r>
      <w:r w:rsidR="00916324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čtvrtin (79 %) pacientek.</w:t>
      </w:r>
      <w:r w:rsidR="00A808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Včasné odhalení je přitom</w:t>
      </w:r>
      <w:r w:rsidR="00916324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přízniv</w:t>
      </w:r>
      <w:r w:rsidR="00916324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prognóz</w:t>
      </w:r>
      <w:r w:rsidR="00916324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klíčové; </w:t>
      </w:r>
      <w:r w:rsidR="009563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okud je rakovina prsu odhalena v prvním stadiu, pravděpodobnost pětiletého přežití je téměř srovnatelná se zdravou populací. Naopak </w:t>
      </w:r>
      <w:r w:rsidR="00A114B0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záchyt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posledním, tedy čtvrtém stadiu snižuje šanci na přežití na čtvrtinu.</w:t>
      </w:r>
    </w:p>
    <w:p w14:paraId="19F73DD0" w14:textId="77777777" w:rsidR="00896276" w:rsidRPr="00E13847" w:rsidRDefault="00896276" w:rsidP="0089627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17E40BD" w14:textId="6326B8EE" w:rsidR="00233253" w:rsidRPr="00E13847" w:rsidRDefault="00896276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Nejúčinnější cestou pro včasné odhalení nádoru v raném stádiu je pravidelné preventivní mamografické vyšetření, výrazně </w:t>
      </w:r>
      <w:r w:rsidR="00A114B0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 němu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přispívá </w:t>
      </w:r>
      <w:r w:rsidR="00A114B0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ale i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samovyšetření prsu, které by žena měla provádět </w:t>
      </w:r>
      <w:r w:rsidR="001219DC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pravidelně, 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nejlépe v období těsně po menstruaci. Mamografický screening pomohl v</w:t>
      </w:r>
      <w:r w:rsidR="00E62A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České republice od svého zavedení v roce 2002 odhalit téměř 62 tisíc nádorů prsu, bezplatně jej ženy mohou podstoupit od 45 let.</w:t>
      </w:r>
    </w:p>
    <w:p w14:paraId="7FE08406" w14:textId="77777777" w:rsidR="00A114B0" w:rsidRPr="00E13847" w:rsidRDefault="00A114B0" w:rsidP="00A114B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C1F322E" w14:textId="5A96A977" w:rsidR="00233253" w:rsidRPr="00E13847" w:rsidRDefault="00A114B0" w:rsidP="00233253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Nádorová onemocnění vaječníků představují vyšší riziko</w:t>
      </w:r>
    </w:p>
    <w:p w14:paraId="43D4DD29" w14:textId="5F916451" w:rsidR="00233253" w:rsidRPr="00E13847" w:rsidRDefault="00233253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Výskyt nádorových onemocnění u dalších ženských orgánů (děložní čípek, děloha</w:t>
      </w:r>
      <w:r w:rsidR="00E62A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vaječníky)</w:t>
      </w:r>
      <w:r w:rsidR="003532FA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ve srovnání s prsy mnohem nižší, o to </w:t>
      </w:r>
      <w:r w:rsidR="00916324"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vyšší</w:t>
      </w: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však může představovat riziko. Zejména rakovinu vaječníků se dlouhodobě nedaří diagnostikovat v raných stádiích – více než polovina pacientek svou nemoc odhalí až ve třetím a čtvrtém stadiu nemoci, kdy je pravděpodobnost úspěšné léčby významně nižší. A tak zatímco šance na pětileté dožití léčených pacientek s rakovinou prsu se v posledních letech pohybovala kolem 90 %, šance léčených pacientek s nádorovým onemocněním vaječníků byla necelých 50 %.</w:t>
      </w:r>
    </w:p>
    <w:p w14:paraId="58354E8D" w14:textId="77777777" w:rsidR="00233253" w:rsidRPr="00E13847" w:rsidRDefault="00233253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22A6DE7" w14:textId="02D5B08A" w:rsidR="001B415F" w:rsidRPr="00E13847" w:rsidRDefault="00233253" w:rsidP="001B415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3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Světový den boje proti rakovině si připomínáme 4. února. Cílem je zvýšit povědomí o této nemoci a upozornit na včasnou prevenci. </w:t>
      </w:r>
    </w:p>
    <w:p w14:paraId="32DFF15C" w14:textId="77777777" w:rsidR="001B415F" w:rsidRPr="001B415F" w:rsidRDefault="001B415F" w:rsidP="001B415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2D97605" w14:textId="20AD8A21" w:rsidR="0077767E" w:rsidRPr="00FB162C" w:rsidRDefault="000A071C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1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08CE19C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2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65D8C71E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3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472B44C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365B6"/>
    <w:rsid w:val="0005173F"/>
    <w:rsid w:val="00052604"/>
    <w:rsid w:val="00071F77"/>
    <w:rsid w:val="000A071C"/>
    <w:rsid w:val="000B3192"/>
    <w:rsid w:val="000C55A3"/>
    <w:rsid w:val="000C605C"/>
    <w:rsid w:val="000E76EE"/>
    <w:rsid w:val="000F30EA"/>
    <w:rsid w:val="000F4018"/>
    <w:rsid w:val="00111C80"/>
    <w:rsid w:val="00112CA9"/>
    <w:rsid w:val="001219DC"/>
    <w:rsid w:val="0012656E"/>
    <w:rsid w:val="00170A2B"/>
    <w:rsid w:val="00176919"/>
    <w:rsid w:val="00194F92"/>
    <w:rsid w:val="001B415F"/>
    <w:rsid w:val="001B60C2"/>
    <w:rsid w:val="001D1B96"/>
    <w:rsid w:val="001D6564"/>
    <w:rsid w:val="001F0A57"/>
    <w:rsid w:val="00202129"/>
    <w:rsid w:val="00224E0F"/>
    <w:rsid w:val="00227E86"/>
    <w:rsid w:val="00233253"/>
    <w:rsid w:val="00234F67"/>
    <w:rsid w:val="00250ED0"/>
    <w:rsid w:val="00254FD3"/>
    <w:rsid w:val="00255A50"/>
    <w:rsid w:val="0026310E"/>
    <w:rsid w:val="0027031D"/>
    <w:rsid w:val="002777A6"/>
    <w:rsid w:val="002868E9"/>
    <w:rsid w:val="002B36AC"/>
    <w:rsid w:val="002B50EF"/>
    <w:rsid w:val="002B53DD"/>
    <w:rsid w:val="002B64E6"/>
    <w:rsid w:val="002C4B96"/>
    <w:rsid w:val="002C5B60"/>
    <w:rsid w:val="002D00F5"/>
    <w:rsid w:val="002D6565"/>
    <w:rsid w:val="00344C94"/>
    <w:rsid w:val="003532FA"/>
    <w:rsid w:val="003711D6"/>
    <w:rsid w:val="00387904"/>
    <w:rsid w:val="00395158"/>
    <w:rsid w:val="003A29F4"/>
    <w:rsid w:val="003A659A"/>
    <w:rsid w:val="003A7BB0"/>
    <w:rsid w:val="003C3DF4"/>
    <w:rsid w:val="003D5A28"/>
    <w:rsid w:val="003F3E86"/>
    <w:rsid w:val="004256C1"/>
    <w:rsid w:val="00435347"/>
    <w:rsid w:val="00442076"/>
    <w:rsid w:val="004520D0"/>
    <w:rsid w:val="0048773A"/>
    <w:rsid w:val="004B60D8"/>
    <w:rsid w:val="004C71AB"/>
    <w:rsid w:val="004E00CD"/>
    <w:rsid w:val="004F14C1"/>
    <w:rsid w:val="004F1AE7"/>
    <w:rsid w:val="0051150E"/>
    <w:rsid w:val="005151FC"/>
    <w:rsid w:val="00517A49"/>
    <w:rsid w:val="005328D4"/>
    <w:rsid w:val="00533503"/>
    <w:rsid w:val="00540722"/>
    <w:rsid w:val="00556277"/>
    <w:rsid w:val="0056154E"/>
    <w:rsid w:val="00565403"/>
    <w:rsid w:val="005814BC"/>
    <w:rsid w:val="00590F6C"/>
    <w:rsid w:val="005960A7"/>
    <w:rsid w:val="00597A33"/>
    <w:rsid w:val="005A5222"/>
    <w:rsid w:val="005B7468"/>
    <w:rsid w:val="005C0ACA"/>
    <w:rsid w:val="005C342E"/>
    <w:rsid w:val="005F7441"/>
    <w:rsid w:val="0060362F"/>
    <w:rsid w:val="00626616"/>
    <w:rsid w:val="006310F9"/>
    <w:rsid w:val="00673A92"/>
    <w:rsid w:val="00692AC2"/>
    <w:rsid w:val="00693194"/>
    <w:rsid w:val="006A0187"/>
    <w:rsid w:val="006B2514"/>
    <w:rsid w:val="006C6BF1"/>
    <w:rsid w:val="006E25C3"/>
    <w:rsid w:val="006F255F"/>
    <w:rsid w:val="006F3F07"/>
    <w:rsid w:val="00700450"/>
    <w:rsid w:val="00701886"/>
    <w:rsid w:val="0072090B"/>
    <w:rsid w:val="007449D3"/>
    <w:rsid w:val="0077767E"/>
    <w:rsid w:val="00783211"/>
    <w:rsid w:val="00797266"/>
    <w:rsid w:val="007A7844"/>
    <w:rsid w:val="007D49C1"/>
    <w:rsid w:val="007E566A"/>
    <w:rsid w:val="007F479D"/>
    <w:rsid w:val="00807184"/>
    <w:rsid w:val="0082501F"/>
    <w:rsid w:val="00843B20"/>
    <w:rsid w:val="00880FE9"/>
    <w:rsid w:val="00896276"/>
    <w:rsid w:val="008B07F6"/>
    <w:rsid w:val="008C15F4"/>
    <w:rsid w:val="008C4306"/>
    <w:rsid w:val="008D06F6"/>
    <w:rsid w:val="0090257E"/>
    <w:rsid w:val="00907D1B"/>
    <w:rsid w:val="00916324"/>
    <w:rsid w:val="009249F1"/>
    <w:rsid w:val="009270AA"/>
    <w:rsid w:val="0095633E"/>
    <w:rsid w:val="009967DE"/>
    <w:rsid w:val="009B2414"/>
    <w:rsid w:val="009C3380"/>
    <w:rsid w:val="009E6A8A"/>
    <w:rsid w:val="009F28C1"/>
    <w:rsid w:val="00A00265"/>
    <w:rsid w:val="00A114B0"/>
    <w:rsid w:val="00A137C7"/>
    <w:rsid w:val="00A143F8"/>
    <w:rsid w:val="00A433D5"/>
    <w:rsid w:val="00A57C32"/>
    <w:rsid w:val="00A808E9"/>
    <w:rsid w:val="00AA23D6"/>
    <w:rsid w:val="00AA5ABC"/>
    <w:rsid w:val="00AC7092"/>
    <w:rsid w:val="00AD613E"/>
    <w:rsid w:val="00AE45F6"/>
    <w:rsid w:val="00AE584C"/>
    <w:rsid w:val="00AF468E"/>
    <w:rsid w:val="00B50541"/>
    <w:rsid w:val="00B978ED"/>
    <w:rsid w:val="00BC30FC"/>
    <w:rsid w:val="00BD68DD"/>
    <w:rsid w:val="00BF652F"/>
    <w:rsid w:val="00C238BB"/>
    <w:rsid w:val="00C44D6A"/>
    <w:rsid w:val="00C571D8"/>
    <w:rsid w:val="00C653F8"/>
    <w:rsid w:val="00C70297"/>
    <w:rsid w:val="00CA1985"/>
    <w:rsid w:val="00CB1875"/>
    <w:rsid w:val="00CC61A0"/>
    <w:rsid w:val="00CD7AEE"/>
    <w:rsid w:val="00D12610"/>
    <w:rsid w:val="00D13DC3"/>
    <w:rsid w:val="00D149B5"/>
    <w:rsid w:val="00D80EC3"/>
    <w:rsid w:val="00D863C9"/>
    <w:rsid w:val="00DD153F"/>
    <w:rsid w:val="00E06FAE"/>
    <w:rsid w:val="00E13847"/>
    <w:rsid w:val="00E16570"/>
    <w:rsid w:val="00E379A6"/>
    <w:rsid w:val="00E40435"/>
    <w:rsid w:val="00E42DF8"/>
    <w:rsid w:val="00E513CB"/>
    <w:rsid w:val="00E56C16"/>
    <w:rsid w:val="00E62A23"/>
    <w:rsid w:val="00E913FB"/>
    <w:rsid w:val="00EC62A7"/>
    <w:rsid w:val="00F12AD7"/>
    <w:rsid w:val="00F2036A"/>
    <w:rsid w:val="00F20F4A"/>
    <w:rsid w:val="00F30066"/>
    <w:rsid w:val="00F73874"/>
    <w:rsid w:val="00F76441"/>
    <w:rsid w:val="00F764F0"/>
    <w:rsid w:val="00F76801"/>
    <w:rsid w:val="00F84543"/>
    <w:rsid w:val="00F9233E"/>
    <w:rsid w:val="00FA5C62"/>
    <w:rsid w:val="00FB0B2D"/>
    <w:rsid w:val="00FB162C"/>
    <w:rsid w:val="00FB1809"/>
    <w:rsid w:val="00FC5EA2"/>
    <w:rsid w:val="00FD4B41"/>
    <w:rsid w:val="0AFD5F50"/>
    <w:rsid w:val="0DCACC58"/>
    <w:rsid w:val="4A54D1A2"/>
    <w:rsid w:val="56B44CCC"/>
    <w:rsid w:val="60C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58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7269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7431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409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29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2323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189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837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709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16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835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4977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etlif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tlife.cz/zivotni-pojisteni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zis.cz/res/f/008447/novotvary2019-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6D10B1B1-9F79-4C16-A2A6-7D2DDE050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3</cp:revision>
  <dcterms:created xsi:type="dcterms:W3CDTF">2024-01-19T12:50:00Z</dcterms:created>
  <dcterms:modified xsi:type="dcterms:W3CDTF">2024-01-29T11:00:00Z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